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厨房设备工具管理制度</w:t>
      </w:r>
    </w:p>
    <w:bookmarkEnd w:id="0"/>
    <w:p>
      <w:pPr>
        <w:rPr>
          <w:rFonts w:hint="eastAsia"/>
        </w:rPr>
      </w:pPr>
      <w:r>
        <w:rPr>
          <w:rFonts w:hint="eastAsia"/>
        </w:rPr>
        <w:t>1.厨房设备、工具的保管，使用均分工到岗，由具体人员包干负责。</w:t>
      </w:r>
    </w:p>
    <w:p>
      <w:pPr>
        <w:rPr>
          <w:rFonts w:hint="eastAsia"/>
        </w:rPr>
      </w:pPr>
      <w:r>
        <w:rPr>
          <w:rFonts w:hint="eastAsia"/>
        </w:rPr>
        <w:t>2.设备、工具使用后要随时保持清洁，做到无灰尘、无水迹、无油渍、不腐锈。</w:t>
      </w:r>
    </w:p>
    <w:p>
      <w:pPr>
        <w:rPr>
          <w:rFonts w:hint="eastAsia"/>
        </w:rPr>
      </w:pPr>
      <w:r>
        <w:rPr>
          <w:rFonts w:hint="eastAsia"/>
        </w:rPr>
        <w:t>3.设备、工具使用完毕，使用者应及时清洁，并将其复位，责任负责人有权检查。</w:t>
      </w:r>
    </w:p>
    <w:p>
      <w:pPr>
        <w:rPr>
          <w:rFonts w:hint="eastAsia"/>
        </w:rPr>
      </w:pPr>
      <w:r>
        <w:rPr>
          <w:rFonts w:hint="eastAsia"/>
        </w:rPr>
        <w:t>4.各种设备、工具如有损坏，发现人员要及时向厨师长汇报，联系修理，不得带病操作和使用。</w:t>
      </w:r>
    </w:p>
    <w:p>
      <w:pPr>
        <w:rPr>
          <w:rFonts w:hint="eastAsia"/>
        </w:rPr>
      </w:pPr>
      <w:r>
        <w:rPr>
          <w:rFonts w:hint="eastAsia"/>
        </w:rPr>
        <w:t>5.岗的员工，必须对厨房机械设备的性能及操作方法程序接受培训，掌握要领后方可操作使用，责任负责人有指导和培训的义务。</w:t>
      </w:r>
    </w:p>
    <w:p>
      <w:r>
        <w:rPr>
          <w:rFonts w:hint="eastAsia"/>
        </w:rPr>
        <w:t>6.调离或离开原岗位者，对所保管的工具应如数办理移交手续，否则，人事部将停办调动手续，如有遗失或损坏，需按价如数赔偿。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00BAE"/>
    <w:rsid w:val="0EA0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2021-01-24T07:37:00Z</dcterms:created>
  <dc:creator>落叶飘摇</dc:creator>
  <cp:lastModifiedBy>落叶飘摇</cp:lastModifiedBy>
  <dcterms:modified xsi:type="dcterms:W3CDTF">2021-01-24T07:37:44Z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